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D0E" w:rsidRDefault="0019675D" w:rsidP="00B47DB0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9675D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760720" cy="2931790"/>
            <wp:effectExtent l="0" t="0" r="0" b="254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3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75D" w:rsidRPr="00B47DB0" w:rsidRDefault="0019675D" w:rsidP="00B47DB0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31D0E" w:rsidRPr="00B47DB0" w:rsidRDefault="00E31D0E" w:rsidP="00B47DB0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31D0E" w:rsidRPr="00317A67" w:rsidRDefault="00E31D0E" w:rsidP="00B47DB0">
      <w:pPr>
        <w:spacing w:after="0" w:line="36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РАБОЧАЯ ПРОГРАММА</w:t>
      </w:r>
    </w:p>
    <w:p w:rsidR="009E3193" w:rsidRPr="00317A67" w:rsidRDefault="009E3193" w:rsidP="00B47DB0">
      <w:pPr>
        <w:spacing w:after="0" w:line="36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>«БЕСЕДЫ О ХОРЕОГРАФИЧЕСКОМ ИСКУССТВЕ</w:t>
      </w:r>
    </w:p>
    <w:p w:rsidR="00E31D0E" w:rsidRPr="00317A67" w:rsidRDefault="009A34A7" w:rsidP="00B47DB0">
      <w:pPr>
        <w:spacing w:after="0" w:line="36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>4</w:t>
      </w:r>
      <w:r w:rsidR="00E31D0E" w:rsidRPr="00317A67">
        <w:rPr>
          <w:rFonts w:ascii="Times New Roman" w:hAnsi="Times New Roman" w:cs="Times New Roman"/>
          <w:sz w:val="24"/>
          <w:szCs w:val="24"/>
        </w:rPr>
        <w:t xml:space="preserve"> класс (7-летний срок обучения)</w:t>
      </w:r>
    </w:p>
    <w:p w:rsidR="00E31D0E" w:rsidRPr="00317A67" w:rsidRDefault="00E31D0E" w:rsidP="00B47DB0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31D0E" w:rsidRPr="00317A67" w:rsidRDefault="00E31D0E" w:rsidP="00B47DB0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31D0E" w:rsidRPr="00317A67" w:rsidRDefault="00E31D0E" w:rsidP="00B47DB0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31D0E" w:rsidRPr="00317A67" w:rsidRDefault="00E31D0E" w:rsidP="00B47DB0">
      <w:pPr>
        <w:spacing w:after="0" w:line="36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>Направленность: художественная</w:t>
      </w:r>
    </w:p>
    <w:p w:rsidR="00E31D0E" w:rsidRPr="00317A67" w:rsidRDefault="00E31D0E" w:rsidP="00B47DB0">
      <w:pPr>
        <w:spacing w:after="0" w:line="36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>Возраст учащихся:</w:t>
      </w:r>
      <w:r w:rsidR="00C634A7" w:rsidRPr="00317A67">
        <w:rPr>
          <w:rFonts w:ascii="Times New Roman" w:hAnsi="Times New Roman" w:cs="Times New Roman"/>
          <w:sz w:val="24"/>
          <w:szCs w:val="24"/>
        </w:rPr>
        <w:t xml:space="preserve"> 10-11</w:t>
      </w:r>
      <w:r w:rsidRPr="00317A67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B47DB0" w:rsidRPr="00317A67" w:rsidRDefault="00E31D0E" w:rsidP="00B47DB0">
      <w:pPr>
        <w:spacing w:after="0" w:line="36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>Срок реализации: 1 год (35</w:t>
      </w:r>
      <w:r w:rsidR="00B47DB0" w:rsidRPr="00317A67">
        <w:rPr>
          <w:rFonts w:ascii="Times New Roman" w:hAnsi="Times New Roman" w:cs="Times New Roman"/>
          <w:sz w:val="24"/>
          <w:szCs w:val="24"/>
        </w:rPr>
        <w:t>часов)</w:t>
      </w:r>
    </w:p>
    <w:p w:rsidR="00B47DB0" w:rsidRPr="00317A67" w:rsidRDefault="00B47DB0" w:rsidP="00B47DB0">
      <w:pPr>
        <w:spacing w:after="0" w:line="36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B47DB0" w:rsidRPr="00317A67" w:rsidRDefault="00B47DB0" w:rsidP="00B47DB0">
      <w:pPr>
        <w:spacing w:after="0" w:line="36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E31D0E" w:rsidRPr="00317A67" w:rsidRDefault="00E31D0E" w:rsidP="00B47DB0">
      <w:pPr>
        <w:spacing w:after="0" w:line="36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Составитель:  </w:t>
      </w:r>
      <w:r w:rsidR="009E3193" w:rsidRPr="00317A67">
        <w:rPr>
          <w:rFonts w:ascii="Times New Roman" w:hAnsi="Times New Roman" w:cs="Times New Roman"/>
          <w:sz w:val="24"/>
          <w:szCs w:val="24"/>
        </w:rPr>
        <w:t>Сафина Лилия Игоревна</w:t>
      </w:r>
      <w:r w:rsidRPr="00317A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1D0E" w:rsidRPr="00317A67" w:rsidRDefault="00E31D0E" w:rsidP="00B47DB0">
      <w:pPr>
        <w:spacing w:line="360" w:lineRule="auto"/>
        <w:ind w:left="4536" w:right="-1"/>
        <w:jc w:val="right"/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="009E3193" w:rsidRPr="00317A67">
        <w:rPr>
          <w:rFonts w:ascii="Times New Roman" w:hAnsi="Times New Roman" w:cs="Times New Roman"/>
          <w:sz w:val="24"/>
          <w:szCs w:val="24"/>
        </w:rPr>
        <w:t>хореографии</w:t>
      </w:r>
    </w:p>
    <w:p w:rsidR="00E31D0E" w:rsidRDefault="00E31D0E" w:rsidP="00B47DB0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366DAE" w:rsidRPr="00317A67" w:rsidRDefault="00366DAE" w:rsidP="00B47DB0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31D0E" w:rsidRPr="00317A67" w:rsidRDefault="00E31D0E" w:rsidP="00B47DB0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31D0E" w:rsidRPr="00317A67" w:rsidRDefault="00E31D0E" w:rsidP="00B47DB0">
      <w:pPr>
        <w:spacing w:after="0" w:line="36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E31D0E" w:rsidRPr="00317A67" w:rsidRDefault="009E3193" w:rsidP="00B47DB0">
      <w:pPr>
        <w:spacing w:after="0" w:line="36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2020 </w:t>
      </w:r>
      <w:r w:rsidR="00E31D0E" w:rsidRPr="00317A67">
        <w:rPr>
          <w:rFonts w:ascii="Times New Roman" w:hAnsi="Times New Roman" w:cs="Times New Roman"/>
          <w:sz w:val="24"/>
          <w:szCs w:val="24"/>
        </w:rPr>
        <w:t>год</w:t>
      </w:r>
    </w:p>
    <w:p w:rsidR="00FA37CE" w:rsidRPr="00317A67" w:rsidRDefault="00FA37CE" w:rsidP="00B47DB0">
      <w:pPr>
        <w:pStyle w:val="a7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E31D0E" w:rsidRPr="00317A67" w:rsidRDefault="00E31D0E" w:rsidP="00B47DB0">
      <w:pPr>
        <w:pStyle w:val="a7"/>
        <w:numPr>
          <w:ilvl w:val="0"/>
          <w:numId w:val="10"/>
        </w:numPr>
        <w:tabs>
          <w:tab w:val="num" w:pos="993"/>
        </w:tabs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Л</w:t>
      </w:r>
      <w:r w:rsidRPr="00317A67">
        <w:rPr>
          <w:rFonts w:ascii="Times New Roman" w:eastAsia="Times New Roman" w:hAnsi="Times New Roman"/>
          <w:sz w:val="24"/>
          <w:szCs w:val="24"/>
          <w:lang w:eastAsia="ru-RU"/>
        </w:rPr>
        <w:t>ичностные,</w:t>
      </w:r>
      <w:r w:rsidRPr="00317A67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proofErr w:type="spellStart"/>
      <w:r w:rsidRPr="00317A67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метапредметные</w:t>
      </w:r>
      <w:proofErr w:type="spellEnd"/>
      <w:r w:rsidRPr="00317A67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и предметные результаты</w:t>
      </w:r>
    </w:p>
    <w:p w:rsidR="00E31D0E" w:rsidRPr="00317A67" w:rsidRDefault="00E31D0E" w:rsidP="00B47DB0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Планируемые результаты (личностные, </w:t>
      </w:r>
      <w:proofErr w:type="spellStart"/>
      <w:r w:rsidRPr="00317A67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>метапредметные</w:t>
      </w:r>
      <w:proofErr w:type="spellEnd"/>
      <w:r w:rsidRPr="00317A67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 результаты)</w:t>
      </w:r>
    </w:p>
    <w:p w:rsidR="00E31D0E" w:rsidRPr="00317A67" w:rsidRDefault="00E31D0E" w:rsidP="00B47DB0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Личностные результаты освоения основной образовательной программы основного общего образования:</w:t>
      </w:r>
    </w:p>
    <w:p w:rsidR="00E31D0E" w:rsidRPr="00317A67" w:rsidRDefault="00E31D0E" w:rsidP="00B47DB0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  воспитание российской гражданской идентичности: патриотизма, уважения к Отечеству, знание культуры своего народа, своего края, основ культурного наследия народов России и человечества; усвоение гуманистических и традиционных ценностей многонационального российского общества; </w:t>
      </w:r>
    </w:p>
    <w:p w:rsidR="00E31D0E" w:rsidRPr="00317A67" w:rsidRDefault="00E31D0E" w:rsidP="00B47DB0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 формирование ответственного отношения к учению, </w:t>
      </w:r>
      <w:proofErr w:type="gramStart"/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готовности и способности</w:t>
      </w:r>
      <w:proofErr w:type="gramEnd"/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</w:t>
      </w:r>
    </w:p>
    <w:p w:rsidR="00E31D0E" w:rsidRPr="00317A67" w:rsidRDefault="00E31D0E" w:rsidP="00B47DB0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формирование целостного мировоззрения, учитывающего культурное, духовное многообразие современного мира;</w:t>
      </w:r>
    </w:p>
    <w:p w:rsidR="00E31D0E" w:rsidRPr="00317A67" w:rsidRDefault="00E31D0E" w:rsidP="00B47DB0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культуре, традициям,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E31D0E" w:rsidRPr="00317A67" w:rsidRDefault="00E31D0E" w:rsidP="00B47DB0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5) освоение социальных норм, правил поведения, ролей и форм социальной жизни в группах и сообществах, </w:t>
      </w:r>
    </w:p>
    <w:p w:rsidR="00E31D0E" w:rsidRPr="00317A67" w:rsidRDefault="00E31D0E" w:rsidP="00B47DB0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развитие морального сознания и компетентности в решении моральных проблем на основе личностного выбора;</w:t>
      </w:r>
    </w:p>
    <w:p w:rsidR="00E31D0E" w:rsidRPr="00317A67" w:rsidRDefault="00E31D0E" w:rsidP="00B47DB0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 формирование коммуникативной компетентности в общении и  сотрудничестве со сверстниками в процессе, учебно-исследовательской, творческой и других видов деятельности;</w:t>
      </w:r>
    </w:p>
    <w:p w:rsidR="00E31D0E" w:rsidRPr="00317A67" w:rsidRDefault="00E31D0E" w:rsidP="00B47DB0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E31D0E" w:rsidRPr="00317A67" w:rsidRDefault="00E31D0E" w:rsidP="00B47DB0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 </w:t>
      </w:r>
      <w:proofErr w:type="spellStart"/>
      <w:r w:rsidRPr="00317A6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317A6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результаты освоения основной образовательной программы основного общего образования </w:t>
      </w:r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должны отражать:</w:t>
      </w:r>
    </w:p>
    <w:p w:rsidR="00E31D0E" w:rsidRPr="00317A67" w:rsidRDefault="00E31D0E" w:rsidP="00B47DB0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31D0E" w:rsidRPr="00317A67" w:rsidRDefault="00E31D0E" w:rsidP="00B47DB0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E31D0E" w:rsidRPr="00317A67" w:rsidRDefault="00E31D0E" w:rsidP="00B47DB0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31D0E" w:rsidRPr="00317A67" w:rsidRDefault="00E31D0E" w:rsidP="00B47DB0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E31D0E" w:rsidRPr="00317A67" w:rsidRDefault="00E31D0E" w:rsidP="00B47DB0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31D0E" w:rsidRPr="00317A67" w:rsidRDefault="00E31D0E" w:rsidP="00B47DB0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</w:t>
      </w:r>
      <w:proofErr w:type="gramStart"/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  определять</w:t>
      </w:r>
      <w:proofErr w:type="gramEnd"/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E31D0E" w:rsidRPr="00317A67" w:rsidRDefault="00E31D0E" w:rsidP="00B47DB0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E31D0E" w:rsidRPr="00317A67" w:rsidRDefault="00E31D0E" w:rsidP="00B47DB0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умение организовывать  учебное сотрудничество и совместную деятельность с учителем и сверстниками;   работать индивидуально и в группе: находить общее решение и разрешать конфликты на основе согласования позиций и учёта интересов;  формулировать,    аргументировать и отстаивать своё мнение;</w:t>
      </w:r>
    </w:p>
    <w:p w:rsidR="00E31D0E" w:rsidRPr="00317A67" w:rsidRDefault="00E31D0E" w:rsidP="00B47DB0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</w:t>
      </w:r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регуляции своей деятельности;  владение устной и письменной речью, монологической контекстной речью;</w:t>
      </w:r>
    </w:p>
    <w:p w:rsidR="00E31D0E" w:rsidRPr="00317A67" w:rsidRDefault="00E31D0E" w:rsidP="00B47DB0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31D0E" w:rsidRPr="00317A67" w:rsidRDefault="00E31D0E" w:rsidP="00B47DB0">
      <w:p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317A6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редметные результаты</w:t>
      </w:r>
    </w:p>
    <w:p w:rsidR="004E6C7C" w:rsidRPr="00317A67" w:rsidRDefault="00E31D0E" w:rsidP="004E6C7C">
      <w:pPr>
        <w:spacing w:line="36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A67">
        <w:rPr>
          <w:rFonts w:ascii="Times New Roman" w:eastAsia="Calibri" w:hAnsi="Times New Roman" w:cs="Times New Roman"/>
          <w:sz w:val="24"/>
          <w:szCs w:val="24"/>
        </w:rPr>
        <w:t xml:space="preserve">   В процессе изучения курса  «Слушание музыки и музыкальная гра</w:t>
      </w:r>
      <w:r w:rsidR="004E6C7C" w:rsidRPr="00317A67">
        <w:rPr>
          <w:rFonts w:ascii="Times New Roman" w:eastAsia="Calibri" w:hAnsi="Times New Roman" w:cs="Times New Roman"/>
          <w:sz w:val="24"/>
          <w:szCs w:val="24"/>
        </w:rPr>
        <w:t>мота» обучающийся должен уметь:</w:t>
      </w:r>
    </w:p>
    <w:p w:rsidR="00E31D0E" w:rsidRPr="00317A67" w:rsidRDefault="00E31D0E" w:rsidP="004E6C7C">
      <w:pPr>
        <w:pStyle w:val="a7"/>
        <w:numPr>
          <w:ilvl w:val="0"/>
          <w:numId w:val="11"/>
        </w:numPr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317A67">
        <w:rPr>
          <w:rFonts w:ascii="Times New Roman" w:hAnsi="Times New Roman"/>
          <w:sz w:val="24"/>
          <w:szCs w:val="24"/>
        </w:rPr>
        <w:t>понимать специфику музыки как вида искусства;</w:t>
      </w:r>
    </w:p>
    <w:p w:rsidR="00E31D0E" w:rsidRPr="00317A67" w:rsidRDefault="00E31D0E" w:rsidP="00B47DB0">
      <w:pPr>
        <w:pStyle w:val="a7"/>
        <w:numPr>
          <w:ilvl w:val="0"/>
          <w:numId w:val="11"/>
        </w:numPr>
        <w:spacing w:after="0"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317A67">
        <w:rPr>
          <w:rFonts w:ascii="Times New Roman" w:hAnsi="Times New Roman"/>
          <w:sz w:val="24"/>
          <w:szCs w:val="24"/>
        </w:rPr>
        <w:t>определять общий характер и образный строй произведения;</w:t>
      </w:r>
    </w:p>
    <w:p w:rsidR="00E31D0E" w:rsidRPr="00317A67" w:rsidRDefault="00E31D0E" w:rsidP="00B47DB0">
      <w:pPr>
        <w:pStyle w:val="a7"/>
        <w:numPr>
          <w:ilvl w:val="0"/>
          <w:numId w:val="11"/>
        </w:numPr>
        <w:spacing w:after="0"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317A67">
        <w:rPr>
          <w:rFonts w:ascii="Times New Roman" w:hAnsi="Times New Roman"/>
          <w:sz w:val="24"/>
          <w:szCs w:val="24"/>
        </w:rPr>
        <w:t xml:space="preserve"> выявлять выразительные средства  музыки;</w:t>
      </w:r>
    </w:p>
    <w:p w:rsidR="00E31D0E" w:rsidRPr="00317A67" w:rsidRDefault="00E31D0E" w:rsidP="00B47DB0">
      <w:pPr>
        <w:pStyle w:val="a7"/>
        <w:numPr>
          <w:ilvl w:val="0"/>
          <w:numId w:val="11"/>
        </w:numPr>
        <w:spacing w:after="0"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317A67">
        <w:rPr>
          <w:rFonts w:ascii="Times New Roman" w:hAnsi="Times New Roman"/>
          <w:sz w:val="24"/>
          <w:szCs w:val="24"/>
        </w:rPr>
        <w:t xml:space="preserve"> узнавать тембры музыкальных инструментов.</w:t>
      </w:r>
    </w:p>
    <w:p w:rsidR="00E31D0E" w:rsidRPr="00317A67" w:rsidRDefault="00E31D0E" w:rsidP="00B47DB0">
      <w:pPr>
        <w:pStyle w:val="a7"/>
        <w:numPr>
          <w:ilvl w:val="0"/>
          <w:numId w:val="11"/>
        </w:numPr>
        <w:spacing w:after="0"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317A67">
        <w:rPr>
          <w:rFonts w:ascii="Times New Roman" w:hAnsi="Times New Roman"/>
          <w:sz w:val="24"/>
          <w:szCs w:val="24"/>
        </w:rPr>
        <w:t>знать азы музыкальной грамоты.</w:t>
      </w:r>
    </w:p>
    <w:p w:rsidR="00E31D0E" w:rsidRPr="00317A67" w:rsidRDefault="00E31D0E" w:rsidP="00B47DB0">
      <w:pPr>
        <w:pStyle w:val="a7"/>
        <w:numPr>
          <w:ilvl w:val="0"/>
          <w:numId w:val="11"/>
        </w:numPr>
        <w:spacing w:after="0" w:line="360" w:lineRule="auto"/>
        <w:ind w:left="0"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/>
          <w:sz w:val="24"/>
          <w:szCs w:val="24"/>
          <w:lang w:eastAsia="ru-RU"/>
        </w:rPr>
        <w:t>понимать значение музыки в художественной культуре и ее роль в синтетических видах творчества;</w:t>
      </w:r>
    </w:p>
    <w:p w:rsidR="00E31D0E" w:rsidRPr="00317A67" w:rsidRDefault="00E31D0E" w:rsidP="00B47DB0">
      <w:pPr>
        <w:pStyle w:val="a7"/>
        <w:numPr>
          <w:ilvl w:val="0"/>
          <w:numId w:val="11"/>
        </w:numPr>
        <w:spacing w:after="0" w:line="360" w:lineRule="auto"/>
        <w:ind w:left="0"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/>
          <w:sz w:val="24"/>
          <w:szCs w:val="24"/>
          <w:lang w:eastAsia="ru-RU"/>
        </w:rPr>
        <w:t>основные жанры народной и профессиональной музыки;</w:t>
      </w:r>
    </w:p>
    <w:p w:rsidR="00E31D0E" w:rsidRPr="00317A67" w:rsidRDefault="00E31D0E" w:rsidP="00B47DB0">
      <w:pPr>
        <w:pStyle w:val="a7"/>
        <w:numPr>
          <w:ilvl w:val="0"/>
          <w:numId w:val="11"/>
        </w:numPr>
        <w:spacing w:after="0" w:line="360" w:lineRule="auto"/>
        <w:ind w:left="0"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/>
          <w:sz w:val="24"/>
          <w:szCs w:val="24"/>
          <w:lang w:eastAsia="ru-RU"/>
        </w:rPr>
        <w:t>основные формы музыки;</w:t>
      </w:r>
    </w:p>
    <w:p w:rsidR="00E31D0E" w:rsidRPr="00317A67" w:rsidRDefault="00E31D0E" w:rsidP="00B47DB0">
      <w:pPr>
        <w:pStyle w:val="a7"/>
        <w:numPr>
          <w:ilvl w:val="0"/>
          <w:numId w:val="11"/>
        </w:numPr>
        <w:spacing w:after="0" w:line="360" w:lineRule="auto"/>
        <w:ind w:left="0"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/>
          <w:sz w:val="24"/>
          <w:szCs w:val="24"/>
          <w:lang w:eastAsia="ru-RU"/>
        </w:rPr>
        <w:t>имена выдающихся композиторов и исполнителей;</w:t>
      </w:r>
    </w:p>
    <w:p w:rsidR="00E31D0E" w:rsidRPr="00317A67" w:rsidRDefault="00E31D0E" w:rsidP="00B47DB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E31D0E" w:rsidRPr="00317A67" w:rsidRDefault="00E31D0E" w:rsidP="00B47DB0">
      <w:pPr>
        <w:pStyle w:val="a7"/>
        <w:numPr>
          <w:ilvl w:val="0"/>
          <w:numId w:val="11"/>
        </w:numPr>
        <w:spacing w:after="0" w:line="360" w:lineRule="auto"/>
        <w:ind w:left="0"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/>
          <w:sz w:val="24"/>
          <w:szCs w:val="24"/>
          <w:lang w:eastAsia="ru-RU"/>
        </w:rPr>
        <w:t>эмоционально-образно воспринимать и характеризовать музыкальные произведения;</w:t>
      </w:r>
    </w:p>
    <w:p w:rsidR="00E31D0E" w:rsidRPr="00317A67" w:rsidRDefault="00E31D0E" w:rsidP="00B47DB0">
      <w:pPr>
        <w:pStyle w:val="a7"/>
        <w:numPr>
          <w:ilvl w:val="0"/>
          <w:numId w:val="11"/>
        </w:numPr>
        <w:spacing w:after="0" w:line="360" w:lineRule="auto"/>
        <w:ind w:left="0"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/>
          <w:sz w:val="24"/>
          <w:szCs w:val="24"/>
          <w:lang w:eastAsia="ru-RU"/>
        </w:rPr>
        <w:t>узнавать на слух изученные произведения русской и зарубежной классики;</w:t>
      </w:r>
    </w:p>
    <w:p w:rsidR="00E31D0E" w:rsidRPr="00317A67" w:rsidRDefault="00E31D0E" w:rsidP="00B47DB0">
      <w:pPr>
        <w:pStyle w:val="a7"/>
        <w:numPr>
          <w:ilvl w:val="0"/>
          <w:numId w:val="11"/>
        </w:numPr>
        <w:spacing w:after="0" w:line="360" w:lineRule="auto"/>
        <w:ind w:left="0"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/>
          <w:sz w:val="24"/>
          <w:szCs w:val="24"/>
          <w:lang w:eastAsia="ru-RU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E31D0E" w:rsidRPr="00317A67" w:rsidRDefault="00E31D0E" w:rsidP="00B47DB0">
      <w:pPr>
        <w:pStyle w:val="a7"/>
        <w:numPr>
          <w:ilvl w:val="0"/>
          <w:numId w:val="11"/>
        </w:numPr>
        <w:spacing w:after="0" w:line="360" w:lineRule="auto"/>
        <w:ind w:left="0"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/>
          <w:sz w:val="24"/>
          <w:szCs w:val="24"/>
          <w:lang w:eastAsia="ru-RU"/>
        </w:rPr>
        <w:t>распознавать на слух и воспроизводить знакомые мелодии изученных произведений инструментальных и вокальных жанров;</w:t>
      </w:r>
    </w:p>
    <w:p w:rsidR="00E31D0E" w:rsidRPr="00317A67" w:rsidRDefault="00E31D0E" w:rsidP="00B47DB0">
      <w:pPr>
        <w:pStyle w:val="a7"/>
        <w:spacing w:after="0" w:line="360" w:lineRule="auto"/>
        <w:ind w:left="0"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E31D0E" w:rsidRPr="00317A67" w:rsidRDefault="00E31D0E" w:rsidP="00B47DB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sz w:val="24"/>
          <w:szCs w:val="24"/>
          <w:lang w:eastAsia="ru-RU"/>
        </w:rPr>
        <w:t>14)размышления о музыке и ее анализа, выражения собственной позиции относительно прослушанной музыки;</w:t>
      </w:r>
    </w:p>
    <w:p w:rsidR="00E31D0E" w:rsidRPr="00317A67" w:rsidRDefault="00E31D0E" w:rsidP="00B47DB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sz w:val="24"/>
          <w:szCs w:val="24"/>
          <w:lang w:eastAsia="ru-RU"/>
        </w:rPr>
        <w:t>15)в форме устных выступлений и высказываний на музыкальных занятиях; определения своего отношения к музыкальным явлениям действительности</w:t>
      </w:r>
    </w:p>
    <w:p w:rsidR="00E31D0E" w:rsidRPr="00317A67" w:rsidRDefault="00E31D0E" w:rsidP="00E31D0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3193" w:rsidRPr="00317A67" w:rsidRDefault="009E3193" w:rsidP="00B47DB0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317A6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2.Тематическое планирование  4 год обучения</w:t>
      </w:r>
    </w:p>
    <w:p w:rsidR="009E3193" w:rsidRPr="00317A67" w:rsidRDefault="009E3193" w:rsidP="004E6C7C">
      <w:pPr>
        <w:spacing w:line="240" w:lineRule="auto"/>
        <w:ind w:left="106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 xml:space="preserve">Учебно-тематический план учебного предмета «Беседа о хореографического </w:t>
      </w:r>
      <w:proofErr w:type="gramStart"/>
      <w:r w:rsidRPr="00317A67">
        <w:rPr>
          <w:rFonts w:ascii="Times New Roman" w:hAnsi="Times New Roman" w:cs="Times New Roman"/>
          <w:sz w:val="24"/>
          <w:szCs w:val="24"/>
        </w:rPr>
        <w:t>искусства »</w:t>
      </w:r>
      <w:proofErr w:type="gramEnd"/>
      <w:r w:rsidRPr="00317A67">
        <w:rPr>
          <w:rFonts w:ascii="Times New Roman" w:hAnsi="Times New Roman" w:cs="Times New Roman"/>
          <w:sz w:val="24"/>
          <w:szCs w:val="24"/>
        </w:rPr>
        <w:t xml:space="preserve"> 4 года обучения.</w:t>
      </w:r>
    </w:p>
    <w:p w:rsidR="004E6C7C" w:rsidRPr="00317A67" w:rsidRDefault="004E6C7C" w:rsidP="004E6C7C">
      <w:pPr>
        <w:spacing w:line="240" w:lineRule="auto"/>
        <w:ind w:left="1065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94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709"/>
        <w:gridCol w:w="709"/>
        <w:gridCol w:w="709"/>
        <w:gridCol w:w="1417"/>
        <w:gridCol w:w="1559"/>
      </w:tblGrid>
      <w:tr w:rsidR="009E3193" w:rsidRPr="00317A67" w:rsidTr="00B47DB0">
        <w:trPr>
          <w:trHeight w:val="368"/>
        </w:trPr>
        <w:tc>
          <w:tcPr>
            <w:tcW w:w="568" w:type="dxa"/>
            <w:vMerge w:val="restart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6C7C" w:rsidRPr="00317A67" w:rsidRDefault="004E6C7C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130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6"/>
              <w:gridCol w:w="236"/>
              <w:gridCol w:w="236"/>
              <w:gridCol w:w="236"/>
              <w:gridCol w:w="236"/>
            </w:tblGrid>
            <w:tr w:rsidR="009E3193" w:rsidRPr="00317A67" w:rsidTr="009E3193">
              <w:trPr>
                <w:trHeight w:val="458"/>
              </w:trPr>
              <w:tc>
                <w:tcPr>
                  <w:tcW w:w="398" w:type="dxa"/>
                </w:tcPr>
                <w:p w:rsidR="009E3193" w:rsidRPr="00317A67" w:rsidRDefault="009E3193" w:rsidP="009E31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17A6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22" w:type="dxa"/>
                </w:tcPr>
                <w:p w:rsidR="009E3193" w:rsidRPr="00317A67" w:rsidRDefault="009E3193" w:rsidP="009E31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9E3193" w:rsidRPr="00317A67" w:rsidRDefault="009E3193" w:rsidP="009E31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9E3193" w:rsidRPr="00317A67" w:rsidRDefault="009E3193" w:rsidP="009E31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</w:tcPr>
                <w:p w:rsidR="009E3193" w:rsidRPr="00317A67" w:rsidRDefault="009E3193" w:rsidP="009E31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раздела,</w:t>
            </w:r>
          </w:p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2127" w:type="dxa"/>
            <w:gridSpan w:val="3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1559" w:type="dxa"/>
            <w:vMerge w:val="restart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</w:p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(контроля)</w:t>
            </w:r>
          </w:p>
        </w:tc>
      </w:tr>
      <w:tr w:rsidR="009E3193" w:rsidRPr="00317A67" w:rsidTr="00B47DB0">
        <w:trPr>
          <w:trHeight w:val="367"/>
        </w:trPr>
        <w:tc>
          <w:tcPr>
            <w:tcW w:w="568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  <w:tbl>
            <w:tblPr>
              <w:tblW w:w="204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1"/>
              <w:gridCol w:w="1021"/>
            </w:tblGrid>
            <w:tr w:rsidR="009E3193" w:rsidRPr="00317A67" w:rsidTr="009E3193">
              <w:trPr>
                <w:trHeight w:val="127"/>
              </w:trPr>
              <w:tc>
                <w:tcPr>
                  <w:tcW w:w="1021" w:type="dxa"/>
                </w:tcPr>
                <w:p w:rsidR="009E3193" w:rsidRPr="00317A67" w:rsidRDefault="009E3193" w:rsidP="009E31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21" w:type="dxa"/>
                </w:tcPr>
                <w:p w:rsidR="009E3193" w:rsidRPr="00317A67" w:rsidRDefault="009E3193" w:rsidP="009E31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E3193" w:rsidRPr="00317A67" w:rsidRDefault="009E3193" w:rsidP="009E31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Практика </w:t>
            </w:r>
          </w:p>
        </w:tc>
        <w:tc>
          <w:tcPr>
            <w:tcW w:w="1417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3193" w:rsidRPr="00317A67" w:rsidTr="00B47DB0">
        <w:tc>
          <w:tcPr>
            <w:tcW w:w="9498" w:type="dxa"/>
            <w:gridSpan w:val="7"/>
          </w:tcPr>
          <w:p w:rsidR="009E3193" w:rsidRPr="00317A67" w:rsidRDefault="009E3193" w:rsidP="009E3193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Раздел 1</w:t>
            </w:r>
          </w:p>
        </w:tc>
      </w:tr>
      <w:tr w:rsidR="009E3193" w:rsidRPr="00317A67" w:rsidTr="00B47DB0">
        <w:tc>
          <w:tcPr>
            <w:tcW w:w="568" w:type="dxa"/>
          </w:tcPr>
          <w:p w:rsidR="009E3193" w:rsidRPr="00317A67" w:rsidRDefault="009E3193" w:rsidP="009E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9E3193" w:rsidRPr="00317A67" w:rsidRDefault="009E3193" w:rsidP="009E3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Становление хореографии как вида искусства.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Merge w:val="restart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9E3193" w:rsidRPr="00317A67" w:rsidRDefault="009E3193" w:rsidP="009E3193">
            <w:pPr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Устный опрос; тестирование; викторина;</w:t>
            </w:r>
            <w:r w:rsidRPr="00317A6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9E3193" w:rsidRPr="00317A67" w:rsidRDefault="009E3193" w:rsidP="009E3193">
            <w:pPr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зачет, </w:t>
            </w:r>
          </w:p>
          <w:p w:rsidR="009E3193" w:rsidRPr="00317A67" w:rsidRDefault="009E3193" w:rsidP="009E3193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эссе, контрольное занятие, самостоятельная работа, презентация творческих работ.</w:t>
            </w:r>
          </w:p>
        </w:tc>
      </w:tr>
      <w:tr w:rsidR="009E3193" w:rsidRPr="00317A67" w:rsidTr="00B47DB0">
        <w:tc>
          <w:tcPr>
            <w:tcW w:w="568" w:type="dxa"/>
          </w:tcPr>
          <w:p w:rsidR="009E3193" w:rsidRPr="00317A67" w:rsidRDefault="009E3193" w:rsidP="009E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9E3193" w:rsidRPr="00317A67" w:rsidRDefault="009E3193" w:rsidP="009E3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Танцевальная культура древних людей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193" w:rsidRPr="00317A67" w:rsidTr="00B47DB0">
        <w:tc>
          <w:tcPr>
            <w:tcW w:w="568" w:type="dxa"/>
          </w:tcPr>
          <w:p w:rsidR="009E3193" w:rsidRPr="00317A67" w:rsidRDefault="009E3193" w:rsidP="009E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9E3193" w:rsidRPr="00317A67" w:rsidRDefault="009E3193" w:rsidP="009E31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 Танцевальная культура Древней Греции.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193" w:rsidRPr="00317A67" w:rsidTr="00B47DB0">
        <w:tc>
          <w:tcPr>
            <w:tcW w:w="568" w:type="dxa"/>
          </w:tcPr>
          <w:p w:rsidR="009E3193" w:rsidRPr="00317A67" w:rsidRDefault="009E3193" w:rsidP="009E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9E3193" w:rsidRPr="00317A67" w:rsidRDefault="009E3193" w:rsidP="009E3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Танцевальная культура средневековья. Эпоха рыцарства и ее танец. 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193" w:rsidRPr="00317A67" w:rsidTr="00B47DB0">
        <w:tc>
          <w:tcPr>
            <w:tcW w:w="568" w:type="dxa"/>
          </w:tcPr>
          <w:p w:rsidR="009E3193" w:rsidRPr="00317A67" w:rsidRDefault="009E3193" w:rsidP="009E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9E3193" w:rsidRPr="00317A67" w:rsidRDefault="009E3193" w:rsidP="009E31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Эпоха Возрождения.</w:t>
            </w: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 xml:space="preserve"> Танец эпохи Возрождения.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193" w:rsidRPr="00317A67" w:rsidTr="00B47DB0">
        <w:tc>
          <w:tcPr>
            <w:tcW w:w="568" w:type="dxa"/>
          </w:tcPr>
          <w:p w:rsidR="009E3193" w:rsidRPr="00317A67" w:rsidRDefault="009E3193" w:rsidP="009E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9E3193" w:rsidRPr="00317A67" w:rsidRDefault="009E3193" w:rsidP="009E3193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Первый балетный спектакль при дворе Екатерины Медичи.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193" w:rsidRPr="00317A67" w:rsidTr="00B47DB0">
        <w:tc>
          <w:tcPr>
            <w:tcW w:w="568" w:type="dxa"/>
          </w:tcPr>
          <w:p w:rsidR="009E3193" w:rsidRPr="00317A67" w:rsidRDefault="009E3193" w:rsidP="009E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9E3193" w:rsidRPr="00317A67" w:rsidRDefault="009E3193" w:rsidP="009E3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Балет при дворе Людовика XIV.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193" w:rsidRPr="00317A67" w:rsidTr="00B47DB0">
        <w:tc>
          <w:tcPr>
            <w:tcW w:w="568" w:type="dxa"/>
          </w:tcPr>
          <w:p w:rsidR="009E3193" w:rsidRPr="00317A67" w:rsidRDefault="009E3193" w:rsidP="009E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9E3193" w:rsidRPr="00317A67" w:rsidRDefault="009E3193" w:rsidP="009E3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Пьер </w:t>
            </w:r>
            <w:proofErr w:type="spellStart"/>
            <w:r w:rsidRPr="00317A67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Бошан</w:t>
            </w:r>
            <w:proofErr w:type="spellEnd"/>
            <w:r w:rsidRPr="00317A67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 и основы классического экзерсиса.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193" w:rsidRPr="00317A67" w:rsidTr="00B47DB0">
        <w:tc>
          <w:tcPr>
            <w:tcW w:w="568" w:type="dxa"/>
          </w:tcPr>
          <w:p w:rsidR="009E3193" w:rsidRPr="00317A67" w:rsidRDefault="009E3193" w:rsidP="009E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9E3193" w:rsidRPr="00317A67" w:rsidRDefault="009E3193" w:rsidP="009E3193">
            <w:pPr>
              <w:pStyle w:val="c0"/>
            </w:pPr>
            <w:r w:rsidRPr="00317A67">
              <w:rPr>
                <w:rStyle w:val="c1"/>
              </w:rPr>
              <w:t xml:space="preserve">Балетный театр до реформы Ж.Ж. </w:t>
            </w:r>
            <w:proofErr w:type="spellStart"/>
            <w:r w:rsidRPr="00317A67">
              <w:rPr>
                <w:rStyle w:val="c1"/>
              </w:rPr>
              <w:t>Новерра</w:t>
            </w:r>
            <w:proofErr w:type="spellEnd"/>
            <w:r w:rsidRPr="00317A67">
              <w:rPr>
                <w:rStyle w:val="c1"/>
              </w:rPr>
              <w:t>.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193" w:rsidRPr="00317A67" w:rsidTr="00B47DB0">
        <w:tc>
          <w:tcPr>
            <w:tcW w:w="568" w:type="dxa"/>
          </w:tcPr>
          <w:p w:rsidR="009E3193" w:rsidRPr="00317A67" w:rsidRDefault="009E3193" w:rsidP="009E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9E3193" w:rsidRPr="00317A67" w:rsidRDefault="009E3193" w:rsidP="009E3193">
            <w:pPr>
              <w:pStyle w:val="c13c14c9"/>
            </w:pPr>
            <w:r w:rsidRPr="00317A67">
              <w:rPr>
                <w:rStyle w:val="c7"/>
              </w:rPr>
              <w:t xml:space="preserve">Луи </w:t>
            </w:r>
            <w:proofErr w:type="spellStart"/>
            <w:r w:rsidRPr="00317A67">
              <w:rPr>
                <w:rStyle w:val="c7"/>
              </w:rPr>
              <w:t>Дюпре</w:t>
            </w:r>
            <w:proofErr w:type="spellEnd"/>
            <w:r w:rsidRPr="00317A67">
              <w:rPr>
                <w:rStyle w:val="c7"/>
              </w:rPr>
              <w:t xml:space="preserve"> – основоположник мужского сценического танца.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193" w:rsidRPr="00317A67" w:rsidTr="00B47DB0">
        <w:tc>
          <w:tcPr>
            <w:tcW w:w="568" w:type="dxa"/>
          </w:tcPr>
          <w:p w:rsidR="009E3193" w:rsidRPr="00317A67" w:rsidRDefault="009E3193" w:rsidP="009E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9E3193" w:rsidRPr="00317A67" w:rsidRDefault="009E3193" w:rsidP="009E31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317A67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Ж.Ж.Новерр</w:t>
            </w:r>
            <w:proofErr w:type="spellEnd"/>
            <w:r w:rsidRPr="00317A67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и его реформа.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193" w:rsidRPr="00317A67" w:rsidTr="00B47DB0">
        <w:tc>
          <w:tcPr>
            <w:tcW w:w="568" w:type="dxa"/>
          </w:tcPr>
          <w:p w:rsidR="009E3193" w:rsidRPr="00317A67" w:rsidRDefault="009E3193" w:rsidP="009E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9E3193" w:rsidRPr="00317A67" w:rsidRDefault="009E3193" w:rsidP="009E3193">
            <w:pPr>
              <w:pStyle w:val="c13c14c9"/>
            </w:pPr>
            <w:r w:rsidRPr="00317A67">
              <w:rPr>
                <w:rStyle w:val="c1"/>
              </w:rPr>
              <w:t xml:space="preserve">Балетный театр Италии XVIII века. </w:t>
            </w:r>
            <w:proofErr w:type="spellStart"/>
            <w:r w:rsidRPr="00317A67">
              <w:rPr>
                <w:rStyle w:val="c1"/>
              </w:rPr>
              <w:t>Вигано</w:t>
            </w:r>
            <w:proofErr w:type="spellEnd"/>
            <w:r w:rsidRPr="00317A67">
              <w:rPr>
                <w:rStyle w:val="c7"/>
              </w:rPr>
              <w:t>.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193" w:rsidRPr="00317A67" w:rsidTr="00B47DB0">
        <w:tc>
          <w:tcPr>
            <w:tcW w:w="568" w:type="dxa"/>
          </w:tcPr>
          <w:p w:rsidR="009E3193" w:rsidRPr="00317A67" w:rsidRDefault="009E3193" w:rsidP="009E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9E3193" w:rsidRPr="00317A67" w:rsidRDefault="009E3193" w:rsidP="009E3193">
            <w:pPr>
              <w:pStyle w:val="c13c14c9"/>
            </w:pPr>
            <w:r w:rsidRPr="00317A67">
              <w:rPr>
                <w:rStyle w:val="c1"/>
              </w:rPr>
              <w:t>Танцевальная     культура    России с   древнейших  времен  до  ассамблей   Петра I.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193" w:rsidRPr="00317A67" w:rsidTr="00B47DB0">
        <w:tc>
          <w:tcPr>
            <w:tcW w:w="568" w:type="dxa"/>
          </w:tcPr>
          <w:p w:rsidR="009E3193" w:rsidRPr="00317A67" w:rsidRDefault="009E3193" w:rsidP="009E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9E3193" w:rsidRPr="00317A67" w:rsidRDefault="009E3193" w:rsidP="009E319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Просмотр видео материала.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193" w:rsidRPr="00317A67" w:rsidTr="00B47DB0">
        <w:trPr>
          <w:trHeight w:hRule="exact" w:val="449"/>
        </w:trPr>
        <w:tc>
          <w:tcPr>
            <w:tcW w:w="568" w:type="dxa"/>
          </w:tcPr>
          <w:p w:rsidR="009E3193" w:rsidRPr="00317A67" w:rsidRDefault="009E3193" w:rsidP="009E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9E3193" w:rsidRPr="00317A67" w:rsidRDefault="009E3193" w:rsidP="009E3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Контрольный  урок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193" w:rsidRPr="00317A67" w:rsidTr="00B47DB0">
        <w:tc>
          <w:tcPr>
            <w:tcW w:w="568" w:type="dxa"/>
          </w:tcPr>
          <w:p w:rsidR="009E3193" w:rsidRPr="00317A67" w:rsidRDefault="009E3193" w:rsidP="009E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E3193" w:rsidRPr="00317A67" w:rsidRDefault="009E3193" w:rsidP="009E3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3193" w:rsidRPr="00317A67" w:rsidRDefault="009E3193" w:rsidP="009E31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3193" w:rsidRPr="00317A67" w:rsidRDefault="009E3193" w:rsidP="009E31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3193" w:rsidRPr="00317A67" w:rsidRDefault="009E3193" w:rsidP="009E3193">
      <w:pPr>
        <w:spacing w:line="240" w:lineRule="auto"/>
        <w:ind w:left="-284" w:hanging="28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17A67">
        <w:rPr>
          <w:rFonts w:ascii="Times New Roman" w:hAnsi="Times New Roman" w:cs="Times New Roman"/>
          <w:sz w:val="24"/>
          <w:szCs w:val="24"/>
        </w:rPr>
        <w:t>3.Календарно-тематический график</w:t>
      </w:r>
    </w:p>
    <w:tbl>
      <w:tblPr>
        <w:tblStyle w:val="2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851"/>
        <w:gridCol w:w="1134"/>
        <w:gridCol w:w="1842"/>
        <w:gridCol w:w="709"/>
        <w:gridCol w:w="1985"/>
        <w:gridCol w:w="850"/>
        <w:gridCol w:w="1134"/>
      </w:tblGrid>
      <w:tr w:rsidR="009E3193" w:rsidRPr="00317A67" w:rsidTr="004E6C7C">
        <w:tc>
          <w:tcPr>
            <w:tcW w:w="426" w:type="dxa"/>
          </w:tcPr>
          <w:p w:rsidR="009E3193" w:rsidRPr="00317A67" w:rsidRDefault="009E3193" w:rsidP="004E6C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3"/>
              <w:gridCol w:w="236"/>
              <w:gridCol w:w="236"/>
            </w:tblGrid>
            <w:tr w:rsidR="009E3193" w:rsidRPr="00317A67" w:rsidTr="009E3193">
              <w:trPr>
                <w:trHeight w:val="359"/>
              </w:trPr>
              <w:tc>
                <w:tcPr>
                  <w:tcW w:w="473" w:type="dxa"/>
                </w:tcPr>
                <w:p w:rsidR="009E3193" w:rsidRPr="00317A67" w:rsidRDefault="009E3193" w:rsidP="004E6C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17A6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22" w:type="dxa"/>
                </w:tcPr>
                <w:p w:rsidR="009E3193" w:rsidRPr="00317A67" w:rsidRDefault="009E3193" w:rsidP="004E6C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9E3193" w:rsidRPr="00317A67" w:rsidRDefault="009E3193" w:rsidP="004E6C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E3193" w:rsidRPr="00317A67" w:rsidRDefault="009E3193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43"/>
              <w:gridCol w:w="236"/>
            </w:tblGrid>
            <w:tr w:rsidR="009E3193" w:rsidRPr="00317A67" w:rsidTr="009E3193">
              <w:trPr>
                <w:trHeight w:val="359"/>
              </w:trPr>
              <w:tc>
                <w:tcPr>
                  <w:tcW w:w="743" w:type="dxa"/>
                </w:tcPr>
                <w:p w:rsidR="009E3193" w:rsidRPr="00317A67" w:rsidRDefault="009E3193" w:rsidP="004E6C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17A6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Месяц</w:t>
                  </w:r>
                </w:p>
              </w:tc>
              <w:tc>
                <w:tcPr>
                  <w:tcW w:w="222" w:type="dxa"/>
                </w:tcPr>
                <w:p w:rsidR="009E3193" w:rsidRPr="00317A67" w:rsidRDefault="009E3193" w:rsidP="004E6C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E3193" w:rsidRPr="00317A67" w:rsidRDefault="009E3193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6"/>
              <w:gridCol w:w="236"/>
            </w:tblGrid>
            <w:tr w:rsidR="009E3193" w:rsidRPr="00317A67" w:rsidTr="009E3193">
              <w:trPr>
                <w:trHeight w:val="359"/>
              </w:trPr>
              <w:tc>
                <w:tcPr>
                  <w:tcW w:w="716" w:type="dxa"/>
                </w:tcPr>
                <w:p w:rsidR="009E3193" w:rsidRPr="00317A67" w:rsidRDefault="009E3193" w:rsidP="004E6C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17A6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Число</w:t>
                  </w:r>
                </w:p>
              </w:tc>
              <w:tc>
                <w:tcPr>
                  <w:tcW w:w="222" w:type="dxa"/>
                </w:tcPr>
                <w:p w:rsidR="009E3193" w:rsidRPr="00317A67" w:rsidRDefault="009E3193" w:rsidP="004E6C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E3193" w:rsidRPr="00317A67" w:rsidRDefault="009E3193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3193" w:rsidRPr="00317A67" w:rsidRDefault="009E3193" w:rsidP="004E6C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  <w:p w:rsidR="009E3193" w:rsidRPr="00317A67" w:rsidRDefault="009E3193" w:rsidP="004E6C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  <w:p w:rsidR="009E3193" w:rsidRPr="00317A67" w:rsidRDefault="009E3193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84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37"/>
              <w:gridCol w:w="236"/>
            </w:tblGrid>
            <w:tr w:rsidR="009E3193" w:rsidRPr="00317A67" w:rsidTr="009E3193">
              <w:trPr>
                <w:trHeight w:val="359"/>
              </w:trPr>
              <w:tc>
                <w:tcPr>
                  <w:tcW w:w="837" w:type="dxa"/>
                </w:tcPr>
                <w:p w:rsidR="009E3193" w:rsidRPr="00317A67" w:rsidRDefault="00326C96" w:rsidP="004E6C7C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005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17A6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Форм</w:t>
                  </w:r>
                  <w:r w:rsidR="009E3193" w:rsidRPr="00317A6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317A6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9E3193" w:rsidRPr="00317A67" w:rsidRDefault="009E3193" w:rsidP="004E6C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17A6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урока</w:t>
                  </w:r>
                </w:p>
              </w:tc>
              <w:tc>
                <w:tcPr>
                  <w:tcW w:w="222" w:type="dxa"/>
                </w:tcPr>
                <w:p w:rsidR="009E3193" w:rsidRPr="00317A67" w:rsidRDefault="009E3193" w:rsidP="004E6C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E3193" w:rsidRPr="00317A67" w:rsidRDefault="009E3193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E3193" w:rsidRPr="00317A67" w:rsidRDefault="009E3193" w:rsidP="004E6C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9E3193" w:rsidRPr="00317A67" w:rsidRDefault="009E3193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985" w:type="dxa"/>
          </w:tcPr>
          <w:p w:rsidR="009E3193" w:rsidRPr="00317A67" w:rsidRDefault="009E3193" w:rsidP="004E6C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  <w:p w:rsidR="009E3193" w:rsidRPr="00317A67" w:rsidRDefault="009E3193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850" w:type="dxa"/>
          </w:tcPr>
          <w:p w:rsidR="009E3193" w:rsidRPr="00317A67" w:rsidRDefault="009E3193" w:rsidP="004E6C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9E3193" w:rsidRPr="00317A67" w:rsidRDefault="009E3193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134" w:type="dxa"/>
          </w:tcPr>
          <w:p w:rsidR="009E3193" w:rsidRPr="00317A67" w:rsidRDefault="009E3193" w:rsidP="004E6C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  <w:p w:rsidR="009E3193" w:rsidRPr="00317A67" w:rsidRDefault="009E3193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4.09</w:t>
            </w:r>
          </w:p>
        </w:tc>
        <w:tc>
          <w:tcPr>
            <w:tcW w:w="1134" w:type="dxa"/>
            <w:vMerge w:val="restart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Пятница 15.30-16.10</w:t>
            </w:r>
          </w:p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изучения</w:t>
            </w:r>
          </w:p>
          <w:p w:rsidR="00A868C9" w:rsidRPr="00317A67" w:rsidRDefault="00A868C9" w:rsidP="004E6C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нового материала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pStyle w:val="c6c9"/>
              <w:jc w:val="both"/>
            </w:pPr>
            <w:r w:rsidRPr="00317A67">
              <w:t>Становление хореографии как вида искусства.</w:t>
            </w:r>
          </w:p>
        </w:tc>
        <w:tc>
          <w:tcPr>
            <w:tcW w:w="850" w:type="dxa"/>
            <w:vMerge w:val="restart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на базе Гимназии </w:t>
            </w:r>
            <w:r w:rsidRPr="0031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№25</w:t>
            </w: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11.09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pStyle w:val="c5"/>
              <w:jc w:val="both"/>
            </w:pPr>
            <w:r w:rsidRPr="00317A67">
              <w:rPr>
                <w:rStyle w:val="c1"/>
              </w:rPr>
              <w:t> Первобытнообщинный строй и происхождение танца.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18.09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pStyle w:val="c5"/>
              <w:jc w:val="both"/>
            </w:pPr>
            <w:r w:rsidRPr="00317A67">
              <w:rPr>
                <w:rStyle w:val="c7"/>
              </w:rPr>
              <w:t xml:space="preserve">Обрядовые танцы языческих племен. Шаманы </w:t>
            </w:r>
            <w:r w:rsidRPr="00317A67">
              <w:rPr>
                <w:rStyle w:val="c7"/>
              </w:rPr>
              <w:lastRenderedPageBreak/>
              <w:t>– первые хореографы.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Устный опрос; 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25.09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A868C9" w:rsidRPr="00317A67" w:rsidRDefault="00A868C9" w:rsidP="004E6C7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A67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Ритм, как основа танца. Праздник удачной охоты.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tabs>
                <w:tab w:val="num" w:pos="175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самостоятельная работа, </w:t>
            </w:r>
          </w:p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2.10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 Танцевальная культура Древней Греции.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9.10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Античная архитектура. Античный костюм.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spacing w:after="200"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317A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викторина ;</w:t>
            </w:r>
            <w:proofErr w:type="gramEnd"/>
            <w:r w:rsidRPr="00317A6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A868C9" w:rsidRPr="00317A67" w:rsidRDefault="00A868C9" w:rsidP="004E6C7C">
            <w:pPr>
              <w:tabs>
                <w:tab w:val="num" w:pos="175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16.10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Театр в Древней Греции. Танец впервые является театральным действом.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23.10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комплексного применения знаний, умений, навыков 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pStyle w:val="c5"/>
              <w:jc w:val="both"/>
            </w:pPr>
            <w:r w:rsidRPr="00317A67">
              <w:rPr>
                <w:lang w:val="be-BY"/>
              </w:rPr>
              <w:t>Контрольный урок.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30.10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Повторение пройденного. (античная культура)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13.11</w:t>
            </w:r>
          </w:p>
        </w:tc>
        <w:tc>
          <w:tcPr>
            <w:tcW w:w="1134" w:type="dxa"/>
            <w:vMerge w:val="restart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Эпоха рыцарства и ее танец.</w:t>
            </w:r>
          </w:p>
        </w:tc>
        <w:tc>
          <w:tcPr>
            <w:tcW w:w="850" w:type="dxa"/>
            <w:vMerge w:val="restart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на базе Гимназии №25</w:t>
            </w: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20.11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Массивная архитектура. Объемный тяжелый костюм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spacing w:after="200"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</w:p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27.11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Соответствие рыцарского танца стилю эпохи.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13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4.12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pStyle w:val="c5"/>
              <w:jc w:val="both"/>
            </w:pPr>
            <w:r w:rsidRPr="00317A67">
              <w:rPr>
                <w:rStyle w:val="c1"/>
              </w:rPr>
              <w:t>Готика – кружево в архитектуре костюме и танце.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11.12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A67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Народный и придворный танец.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18.12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pStyle w:val="c5"/>
              <w:jc w:val="both"/>
            </w:pPr>
            <w:r w:rsidRPr="00317A67">
              <w:rPr>
                <w:rStyle w:val="c7"/>
              </w:rPr>
              <w:t>«Расширение» репертуара дворянских балов.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16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25.12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 Музыкальная викторина.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tabs>
                <w:tab w:val="num" w:pos="175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презентация творческих работ.</w:t>
            </w:r>
          </w:p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15.01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Эпоха Возрождения.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22.01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повторение;</w:t>
            </w:r>
          </w:p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Танец эпохи Возрождения.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29.01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Становление танца, как вида театрального искусства.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5.02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Style w:val="c29"/>
                <w:rFonts w:ascii="Times New Roman" w:hAnsi="Times New Roman" w:cs="Times New Roman"/>
                <w:sz w:val="24"/>
                <w:szCs w:val="24"/>
              </w:rPr>
              <w:t> </w:t>
            </w:r>
            <w:r w:rsidRPr="00317A67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Интенсивная театрализация танца в Италии. Танцмейстеры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12.02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повторение;</w:t>
            </w:r>
          </w:p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Окончательное формирование бального и придворного танцев.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19.02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Появление танцевальных сюжетных сценок; фигурного и изобразительного танцев.</w:t>
            </w: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Конный балет.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26.02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pStyle w:val="c12"/>
              <w:jc w:val="both"/>
            </w:pPr>
            <w:r w:rsidRPr="00317A67">
              <w:rPr>
                <w:rStyle w:val="c7"/>
              </w:rPr>
              <w:t>Первый балетный спектакль при дворе Екатерины Медичи.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24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5.03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pStyle w:val="c14c9"/>
              <w:jc w:val="both"/>
            </w:pPr>
            <w:r w:rsidRPr="00317A67">
              <w:rPr>
                <w:rStyle w:val="c7"/>
              </w:rPr>
              <w:t>Балет при дворе Людовика XIV.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12.03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Пьер </w:t>
            </w:r>
            <w:proofErr w:type="spellStart"/>
            <w:r w:rsidRPr="00317A67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Бошан</w:t>
            </w:r>
            <w:proofErr w:type="spellEnd"/>
            <w:r w:rsidRPr="00317A67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 и основы классического экзерсиса.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19.03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spacing w:after="200"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</w:p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7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</w:t>
            </w:r>
            <w:r w:rsidRPr="0031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2.04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изучения </w:t>
            </w:r>
            <w:r w:rsidRPr="00317A6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нового материала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pStyle w:val="c0"/>
              <w:jc w:val="both"/>
            </w:pPr>
            <w:r w:rsidRPr="00317A67">
              <w:rPr>
                <w:rStyle w:val="c1"/>
              </w:rPr>
              <w:t xml:space="preserve">Балетный театр </w:t>
            </w:r>
            <w:r w:rsidRPr="00317A67">
              <w:rPr>
                <w:rStyle w:val="c1"/>
              </w:rPr>
              <w:lastRenderedPageBreak/>
              <w:t xml:space="preserve">до реформы Ж.Ж. </w:t>
            </w:r>
            <w:proofErr w:type="spellStart"/>
            <w:r w:rsidRPr="00317A67">
              <w:rPr>
                <w:rStyle w:val="c1"/>
              </w:rPr>
              <w:t>Новерра</w:t>
            </w:r>
            <w:proofErr w:type="spellEnd"/>
            <w:r w:rsidRPr="00317A67">
              <w:rPr>
                <w:rStyle w:val="c1"/>
              </w:rPr>
              <w:t>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9.04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pStyle w:val="c13c14c9"/>
              <w:jc w:val="both"/>
            </w:pPr>
            <w:r w:rsidRPr="00317A67">
              <w:rPr>
                <w:rStyle w:val="c7"/>
              </w:rPr>
              <w:t xml:space="preserve">Луи </w:t>
            </w:r>
            <w:proofErr w:type="spellStart"/>
            <w:r w:rsidRPr="00317A67">
              <w:rPr>
                <w:rStyle w:val="c7"/>
              </w:rPr>
              <w:t>Дюпре</w:t>
            </w:r>
            <w:proofErr w:type="spellEnd"/>
            <w:r w:rsidRPr="00317A67">
              <w:rPr>
                <w:rStyle w:val="c7"/>
              </w:rPr>
              <w:t xml:space="preserve"> – основоположник мужского сценического танца.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29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16.04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317A67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Ж.Ж.Новерр</w:t>
            </w:r>
            <w:proofErr w:type="spellEnd"/>
            <w:r w:rsidRPr="00317A67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и его реформа.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23.04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pStyle w:val="c13c14c9"/>
              <w:jc w:val="both"/>
            </w:pPr>
            <w:r w:rsidRPr="00317A67">
              <w:rPr>
                <w:rStyle w:val="c1"/>
              </w:rPr>
              <w:t xml:space="preserve">Балетный театр Италии XVIII века. </w:t>
            </w:r>
            <w:proofErr w:type="spellStart"/>
            <w:r w:rsidRPr="00317A67">
              <w:rPr>
                <w:rStyle w:val="c1"/>
              </w:rPr>
              <w:t>Вигано</w:t>
            </w:r>
            <w:proofErr w:type="spellEnd"/>
            <w:r w:rsidRPr="00317A67">
              <w:rPr>
                <w:rStyle w:val="c7"/>
              </w:rPr>
              <w:t>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31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30.04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pStyle w:val="c13c14c9"/>
              <w:jc w:val="both"/>
            </w:pPr>
            <w:r w:rsidRPr="00317A67">
              <w:rPr>
                <w:rStyle w:val="c1"/>
              </w:rPr>
              <w:t>Танцевальная     культура    России с   древнейших  времен  до  ассамблей   Петра I.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32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7.05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Языческая культура славянства. Праздники Масленицы и Ивана Купала. 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spacing w:after="200"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</w:p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8C9" w:rsidRPr="00317A67" w:rsidTr="004E6C7C"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33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14.05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Петровские ассамблеи.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Устное сочинение</w:t>
            </w:r>
          </w:p>
        </w:tc>
      </w:tr>
      <w:tr w:rsidR="00A868C9" w:rsidRPr="00317A67" w:rsidTr="004E6C7C">
        <w:trPr>
          <w:trHeight w:val="1317"/>
        </w:trPr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34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21.05</w:t>
            </w:r>
          </w:p>
        </w:tc>
        <w:tc>
          <w:tcPr>
            <w:tcW w:w="1134" w:type="dxa"/>
            <w:vMerge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Урок закрепления материала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</w:t>
            </w:r>
          </w:p>
        </w:tc>
        <w:tc>
          <w:tcPr>
            <w:tcW w:w="850" w:type="dxa"/>
            <w:vMerge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tabs>
                <w:tab w:val="num" w:pos="175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презентация творческих работ.</w:t>
            </w:r>
          </w:p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8C9" w:rsidRPr="00317A67" w:rsidTr="004E6C7C">
        <w:trPr>
          <w:trHeight w:val="1530"/>
        </w:trPr>
        <w:tc>
          <w:tcPr>
            <w:tcW w:w="426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35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28.05</w:t>
            </w:r>
          </w:p>
        </w:tc>
        <w:tc>
          <w:tcPr>
            <w:tcW w:w="1134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842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A67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709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985" w:type="dxa"/>
          </w:tcPr>
          <w:p w:rsidR="00A868C9" w:rsidRPr="00317A67" w:rsidRDefault="00A868C9" w:rsidP="004E6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17A6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Просмотр видео материала. (Танцевальная культура России)</w:t>
            </w:r>
          </w:p>
        </w:tc>
        <w:tc>
          <w:tcPr>
            <w:tcW w:w="850" w:type="dxa"/>
          </w:tcPr>
          <w:p w:rsidR="00A868C9" w:rsidRPr="00317A67" w:rsidRDefault="00A868C9" w:rsidP="004E6C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68C9" w:rsidRPr="00317A67" w:rsidRDefault="00A868C9" w:rsidP="004E6C7C">
            <w:pPr>
              <w:tabs>
                <w:tab w:val="num" w:pos="175"/>
              </w:tabs>
              <w:ind w:left="33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</w:tbl>
    <w:p w:rsidR="009E3193" w:rsidRPr="00317A67" w:rsidRDefault="009E3193" w:rsidP="009E3193">
      <w:pPr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31D0E" w:rsidRPr="00317A67" w:rsidRDefault="00E31D0E" w:rsidP="00E31D0E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31D0E" w:rsidRPr="00317A67" w:rsidRDefault="00E31D0E" w:rsidP="00E31D0E">
      <w:pPr>
        <w:tabs>
          <w:tab w:val="num" w:pos="993"/>
        </w:tabs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E31D0E" w:rsidRPr="00317A67" w:rsidSect="00B47DB0">
      <w:footerReference w:type="default" r:id="rId8"/>
      <w:pgSz w:w="11906" w:h="16838"/>
      <w:pgMar w:top="1134" w:right="1133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1C4" w:rsidRDefault="00E151C4" w:rsidP="005D3A52">
      <w:pPr>
        <w:spacing w:after="0" w:line="240" w:lineRule="auto"/>
      </w:pPr>
      <w:r>
        <w:separator/>
      </w:r>
    </w:p>
  </w:endnote>
  <w:endnote w:type="continuationSeparator" w:id="0">
    <w:p w:rsidR="00E151C4" w:rsidRDefault="00E151C4" w:rsidP="005D3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3F9" w:rsidRDefault="006B13F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1C4" w:rsidRDefault="00E151C4" w:rsidP="005D3A52">
      <w:pPr>
        <w:spacing w:after="0" w:line="240" w:lineRule="auto"/>
      </w:pPr>
      <w:r>
        <w:separator/>
      </w:r>
    </w:p>
  </w:footnote>
  <w:footnote w:type="continuationSeparator" w:id="0">
    <w:p w:rsidR="00E151C4" w:rsidRDefault="00E151C4" w:rsidP="005D3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63581"/>
    <w:multiLevelType w:val="multilevel"/>
    <w:tmpl w:val="BA68DB6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82DB3"/>
    <w:multiLevelType w:val="hybridMultilevel"/>
    <w:tmpl w:val="312AA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35B2A"/>
    <w:multiLevelType w:val="hybridMultilevel"/>
    <w:tmpl w:val="ABBE1C3A"/>
    <w:lvl w:ilvl="0" w:tplc="7D32601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D92338"/>
    <w:multiLevelType w:val="hybridMultilevel"/>
    <w:tmpl w:val="21F4E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2862C70"/>
    <w:multiLevelType w:val="singleLevel"/>
    <w:tmpl w:val="F658137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D2760D4"/>
    <w:multiLevelType w:val="hybridMultilevel"/>
    <w:tmpl w:val="C1D2095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82770F"/>
    <w:multiLevelType w:val="hybridMultilevel"/>
    <w:tmpl w:val="6EBED94A"/>
    <w:lvl w:ilvl="0" w:tplc="0419000F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EF3895"/>
    <w:multiLevelType w:val="hybridMultilevel"/>
    <w:tmpl w:val="78A2533E"/>
    <w:lvl w:ilvl="0" w:tplc="04190001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FE7183"/>
    <w:multiLevelType w:val="hybridMultilevel"/>
    <w:tmpl w:val="EB9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068D5"/>
    <w:multiLevelType w:val="hybridMultilevel"/>
    <w:tmpl w:val="8B8C22A4"/>
    <w:lvl w:ilvl="0" w:tplc="FC4466F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9462CF"/>
    <w:multiLevelType w:val="hybridMultilevel"/>
    <w:tmpl w:val="FB22D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866C90"/>
    <w:multiLevelType w:val="hybridMultilevel"/>
    <w:tmpl w:val="712E86BE"/>
    <w:lvl w:ilvl="0" w:tplc="A98C133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12"/>
  </w:num>
  <w:num w:numId="8">
    <w:abstractNumId w:val="6"/>
  </w:num>
  <w:num w:numId="9">
    <w:abstractNumId w:val="11"/>
  </w:num>
  <w:num w:numId="10">
    <w:abstractNumId w:val="7"/>
  </w:num>
  <w:num w:numId="11">
    <w:abstractNumId w:val="5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3CB"/>
    <w:rsid w:val="00043B75"/>
    <w:rsid w:val="001033E3"/>
    <w:rsid w:val="00124500"/>
    <w:rsid w:val="00130E83"/>
    <w:rsid w:val="00145204"/>
    <w:rsid w:val="001931B5"/>
    <w:rsid w:val="0019675D"/>
    <w:rsid w:val="001E66C3"/>
    <w:rsid w:val="00311339"/>
    <w:rsid w:val="00317A67"/>
    <w:rsid w:val="00326C96"/>
    <w:rsid w:val="00366DAE"/>
    <w:rsid w:val="004148B6"/>
    <w:rsid w:val="00452AE3"/>
    <w:rsid w:val="004653CB"/>
    <w:rsid w:val="004A65CD"/>
    <w:rsid w:val="004B6409"/>
    <w:rsid w:val="004E6C7C"/>
    <w:rsid w:val="004F124F"/>
    <w:rsid w:val="004F579A"/>
    <w:rsid w:val="005D09CB"/>
    <w:rsid w:val="005D3A52"/>
    <w:rsid w:val="00692F37"/>
    <w:rsid w:val="006A39CF"/>
    <w:rsid w:val="006B13F9"/>
    <w:rsid w:val="0077348E"/>
    <w:rsid w:val="00777AE2"/>
    <w:rsid w:val="007979A4"/>
    <w:rsid w:val="0085379F"/>
    <w:rsid w:val="00954724"/>
    <w:rsid w:val="009A34A7"/>
    <w:rsid w:val="009B0480"/>
    <w:rsid w:val="009C5545"/>
    <w:rsid w:val="009E3193"/>
    <w:rsid w:val="00A437A4"/>
    <w:rsid w:val="00A868C9"/>
    <w:rsid w:val="00AB16B6"/>
    <w:rsid w:val="00AF1468"/>
    <w:rsid w:val="00B47DB0"/>
    <w:rsid w:val="00B633FB"/>
    <w:rsid w:val="00B8073A"/>
    <w:rsid w:val="00C10236"/>
    <w:rsid w:val="00C634A7"/>
    <w:rsid w:val="00C824E2"/>
    <w:rsid w:val="00C84EAB"/>
    <w:rsid w:val="00CC3C02"/>
    <w:rsid w:val="00D51BF0"/>
    <w:rsid w:val="00D9356F"/>
    <w:rsid w:val="00DF0DD8"/>
    <w:rsid w:val="00E151C4"/>
    <w:rsid w:val="00E31D0E"/>
    <w:rsid w:val="00E56C1C"/>
    <w:rsid w:val="00FA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ECB56-AF0E-4562-B371-40668DE7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3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3A52"/>
  </w:style>
  <w:style w:type="paragraph" w:styleId="a5">
    <w:name w:val="footer"/>
    <w:basedOn w:val="a"/>
    <w:link w:val="a6"/>
    <w:uiPriority w:val="99"/>
    <w:unhideWhenUsed/>
    <w:rsid w:val="005D3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3A52"/>
  </w:style>
  <w:style w:type="paragraph" w:styleId="a7">
    <w:name w:val="List Paragraph"/>
    <w:basedOn w:val="a"/>
    <w:uiPriority w:val="99"/>
    <w:qFormat/>
    <w:rsid w:val="00E31D0E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 Spacing"/>
    <w:basedOn w:val="a"/>
    <w:uiPriority w:val="1"/>
    <w:qFormat/>
    <w:rsid w:val="00E31D0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table" w:customStyle="1" w:styleId="1">
    <w:name w:val="Сетка таблицы1"/>
    <w:basedOn w:val="a1"/>
    <w:next w:val="a9"/>
    <w:uiPriority w:val="59"/>
    <w:rsid w:val="00E31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rsid w:val="00E31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E31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A3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37CE"/>
    <w:rPr>
      <w:rFonts w:ascii="Tahoma" w:hAnsi="Tahoma" w:cs="Tahoma"/>
      <w:sz w:val="16"/>
      <w:szCs w:val="16"/>
    </w:rPr>
  </w:style>
  <w:style w:type="paragraph" w:customStyle="1" w:styleId="c6c9">
    <w:name w:val="c6 c9"/>
    <w:basedOn w:val="a"/>
    <w:rsid w:val="009E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9E3193"/>
  </w:style>
  <w:style w:type="paragraph" w:customStyle="1" w:styleId="c5">
    <w:name w:val="c5"/>
    <w:basedOn w:val="a"/>
    <w:rsid w:val="009E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E3193"/>
  </w:style>
  <w:style w:type="character" w:customStyle="1" w:styleId="c29">
    <w:name w:val="c29"/>
    <w:rsid w:val="009E3193"/>
  </w:style>
  <w:style w:type="paragraph" w:customStyle="1" w:styleId="c12">
    <w:name w:val="c12"/>
    <w:basedOn w:val="a"/>
    <w:rsid w:val="009E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9">
    <w:name w:val="c14 c9"/>
    <w:basedOn w:val="a"/>
    <w:rsid w:val="009E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E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c14c9">
    <w:name w:val="c13 c14 c9"/>
    <w:basedOn w:val="a"/>
    <w:rsid w:val="009E3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4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8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</cp:lastModifiedBy>
  <cp:revision>29</cp:revision>
  <cp:lastPrinted>2019-02-04T08:00:00Z</cp:lastPrinted>
  <dcterms:created xsi:type="dcterms:W3CDTF">2019-02-02T16:02:00Z</dcterms:created>
  <dcterms:modified xsi:type="dcterms:W3CDTF">2021-02-05T22:03:00Z</dcterms:modified>
</cp:coreProperties>
</file>